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458" w:rsidRDefault="00307458" w:rsidP="00307458">
      <w:pPr>
        <w:ind w:firstLine="709"/>
        <w:jc w:val="both"/>
        <w:rPr>
          <w:color w:val="000000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307458" w:rsidRPr="00642A04" w:rsidTr="00991182">
        <w:tc>
          <w:tcPr>
            <w:tcW w:w="4785" w:type="dxa"/>
          </w:tcPr>
          <w:p w:rsidR="00307458" w:rsidRDefault="00307458" w:rsidP="0099118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307458" w:rsidRDefault="00307458" w:rsidP="0099118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307458" w:rsidRPr="00642A04" w:rsidRDefault="00307458" w:rsidP="0099118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307458" w:rsidRPr="00642A04" w:rsidRDefault="00307458" w:rsidP="0099118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307458" w:rsidRPr="00642A04" w:rsidRDefault="00307458" w:rsidP="0099118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307458" w:rsidRDefault="00307458" w:rsidP="0099118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 w:rsidR="003748E4">
              <w:rPr>
                <w:b/>
                <w:bCs/>
              </w:rPr>
              <w:t>БОУ «Кошкинская</w:t>
            </w:r>
            <w:bookmarkStart w:id="0" w:name="_GoBack"/>
            <w:bookmarkEnd w:id="0"/>
            <w:r>
              <w:rPr>
                <w:b/>
                <w:bCs/>
              </w:rPr>
              <w:t xml:space="preserve"> СОШ»</w:t>
            </w:r>
          </w:p>
          <w:p w:rsidR="00307458" w:rsidRPr="00642A04" w:rsidRDefault="00307458" w:rsidP="003748E4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proofErr w:type="spellStart"/>
            <w:r w:rsidR="003748E4">
              <w:rPr>
                <w:b/>
                <w:bCs/>
              </w:rPr>
              <w:t>Д.А.Локтев</w:t>
            </w:r>
            <w:proofErr w:type="spellEnd"/>
          </w:p>
        </w:tc>
      </w:tr>
    </w:tbl>
    <w:p w:rsidR="00307458" w:rsidRDefault="00307458" w:rsidP="00307458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307458" w:rsidRDefault="00307458" w:rsidP="00307458">
      <w:pPr>
        <w:ind w:firstLine="709"/>
        <w:jc w:val="both"/>
        <w:rPr>
          <w:b/>
          <w:bCs/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right"/>
        <w:rPr>
          <w:sz w:val="20"/>
          <w:szCs w:val="20"/>
        </w:rPr>
      </w:pPr>
    </w:p>
    <w:p w:rsidR="00307458" w:rsidRDefault="00307458" w:rsidP="00307458">
      <w:pPr>
        <w:ind w:firstLine="709"/>
        <w:jc w:val="both"/>
        <w:rPr>
          <w:color w:val="000000"/>
        </w:rPr>
      </w:pPr>
    </w:p>
    <w:p w:rsidR="00307458" w:rsidRDefault="00307458" w:rsidP="00307458">
      <w:pPr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ПОЛОЖЕНИЕ</w:t>
      </w:r>
    </w:p>
    <w:p w:rsidR="00307458" w:rsidRDefault="00307458" w:rsidP="00307458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порядке проведения инструктажей по охране труда с руководителями, работниками и учащимися</w:t>
      </w:r>
    </w:p>
    <w:p w:rsidR="00307458" w:rsidRDefault="00307458" w:rsidP="00307458">
      <w:pPr>
        <w:ind w:firstLine="709"/>
        <w:jc w:val="center"/>
        <w:rPr>
          <w:b/>
          <w:bCs/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center"/>
        <w:rPr>
          <w:rFonts w:eastAsia="Calibri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I. Общие положения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Настоящее Положение определяет виды, содержание и порядок проведения инструктажей руководителей, педагогических и технических работников, учащихся школы.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Со всеми педагогическими и техническими работниками школы, поступившими на работу в школу в соответствии с законодательством, требованиями ГОСТ 12.0.004-90 проводится инструктаж по охране труда, производственной санитарии и противопожарной безопасности.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Изучение вопросов безопасности труда организуется и проводится на всех стадиях образования в школе с целью формирования у учащихся школы сознательного и ответственного отношения к вопросам личной безопасности и безопасности окружающих,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Учащимся школы прививают основополагающие знания и умения по вопросам безопасности труда и другим видам деятельности в процессе изучения учебных дисциплин на уроках по программе «Основы безопасности жизнедеятельности». Обучение учащихся (в виде инструктажей) по правилам безопасности проводится перед началом всех видов деятельности: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при трудовой и профессиональной подготовке;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– </w:t>
      </w:r>
      <w:proofErr w:type="gramStart"/>
      <w:r>
        <w:rPr>
          <w:color w:val="000000"/>
          <w:sz w:val="28"/>
          <w:szCs w:val="28"/>
        </w:rPr>
        <w:t>при</w:t>
      </w:r>
      <w:proofErr w:type="gramEnd"/>
      <w:r>
        <w:rPr>
          <w:color w:val="000000"/>
          <w:sz w:val="28"/>
          <w:szCs w:val="28"/>
        </w:rPr>
        <w:t xml:space="preserve"> организация общественно полезного труда;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при проведении экскурсий, походов;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при проведении спортивных занятий, соревнований;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во время кружковых занятий и другой внешкольной и внеклассной деятельности.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По характеру и времени проведения инструктажей различают вводный, первичный на рабочем месте, повторный (периодический), внеплановый и целевой инструктажи.</w:t>
      </w:r>
    </w:p>
    <w:p w:rsidR="00307458" w:rsidRDefault="00307458" w:rsidP="00307458">
      <w:pPr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en-US"/>
        </w:rPr>
        <w:t>II</w:t>
      </w:r>
      <w:proofErr w:type="gramStart"/>
      <w:r>
        <w:rPr>
          <w:b/>
          <w:bCs/>
          <w:color w:val="000000"/>
          <w:sz w:val="28"/>
          <w:szCs w:val="28"/>
        </w:rPr>
        <w:t>.  Вводный</w:t>
      </w:r>
      <w:proofErr w:type="gramEnd"/>
      <w:r>
        <w:rPr>
          <w:b/>
          <w:bCs/>
          <w:color w:val="000000"/>
          <w:sz w:val="28"/>
          <w:szCs w:val="28"/>
        </w:rPr>
        <w:t xml:space="preserve"> инструктаж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Вводный инструктаж по безопасности труда проводится: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со всеми вновь принимаемыми на работу независимо от их образования, стажа работы по данной профессии или должности;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 работниками, вернувшимися к исполнению своих обязанностей после перерыва в работе более 1 года;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 временными работниками;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– со студентами, прибывшими на производственное обучение или практику;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 учащимися школы перед началом лабораторных и практических работ в учебных лабораториях, мастерских.</w:t>
      </w:r>
    </w:p>
    <w:p w:rsidR="00307458" w:rsidRDefault="00307458" w:rsidP="00307458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 Вводный инструктаж работников, как правило, проводит директор школы или должностное лицо.</w:t>
      </w:r>
      <w:r>
        <w:rPr>
          <w:sz w:val="28"/>
          <w:szCs w:val="28"/>
        </w:rPr>
        <w:t xml:space="preserve"> 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Вводный инструктаж работников проводится по утвержденной и согласованной с профсоюзным комитетом Программе вводного инструктажа. Продолжительность инструктажа устанавливается в соответствии с утвержденной программой.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Номенклатура должностей и профессий, для которых разрабатываются свои программы вводного инструктажа, определяется приказом директора школы.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В школе разрабатываются несколько программ вводного инструктажа: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для педагогических и административных работников школы;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для технического и обслуживающего персонала школы;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для учащихся школы;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для учащихся в кабинетах физики, химии, биологии, информатики, обслуживающего труда, учебных мастерских и спортзала.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 С учащимися школы вводный инструктаж проводят: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классные руководители;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– учителя физики, химии, биологии, информатики, обслуживающего труда, трудового обучения, физкультуры, ОБЖ.</w:t>
      </w:r>
      <w:proofErr w:type="gramEnd"/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 О проведении вводного инструктажа делается запись в журнале регистрации вводного инструктажа с обязательной подписью инструктируемого и инструктирующего. 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 Проведение вводного инструктажа с учащимися регистрируют в журнале учета учебной работы (классном журнале).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en-US"/>
        </w:rPr>
        <w:t>III</w:t>
      </w:r>
      <w:r>
        <w:rPr>
          <w:b/>
          <w:bCs/>
          <w:color w:val="000000"/>
          <w:sz w:val="28"/>
          <w:szCs w:val="28"/>
        </w:rPr>
        <w:t>. Первичный инструктаж на рабочем месте</w:t>
      </w:r>
    </w:p>
    <w:p w:rsidR="00307458" w:rsidRDefault="00307458" w:rsidP="00307458">
      <w:pPr>
        <w:ind w:firstLine="709"/>
        <w:jc w:val="both"/>
        <w:rPr>
          <w:b/>
          <w:bCs/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Первичный инструктаж на рабочем месте до начала производственной деятельности проводится: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со всеми вновь принятыми в школу;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 работниками, выполняющими новую для них работу;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 работниками, вернувшимися к исполнению своих обязанностей после перерыва в работе более 1 года;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со студентами, прибывшими на производственное обучение или практику;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 учащимися перед изучением каждой новой темы;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при проведении практических занятий в учебных лабораториях, классах, мастерских;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при проведении внешкольных занятий в кружках, секциях;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 учащимися при работе в кабинетах физики, химии, информатики;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– биологии, обслуживающего труда, спортзалах и мастерских.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Первичный инструктаж на рабочем месте с педагогическими работниками проводит директор школы или один из заместителей директора, на кого приказом по школе возложено проведение первичного инструктажа.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Первичный инструктаж на рабочем месте с техническим и обслуживающим персоналом проводит заместитель директора по АХЧ или иное лицо, на которое приказом по школе возложено проведение первичного инструктажа.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Первичный инструктаж на рабочем месте с учащимися школы проводят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классные руководители;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– учителя физики, химии, биологии, информатики, обслуживающего труда, трудового обучения, физкультуры, ОБЖ.</w:t>
      </w:r>
      <w:proofErr w:type="gramEnd"/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Первичный инструктаж на рабочем месте с педагогическими работниками школы проводится по программе первичного </w:t>
      </w:r>
      <w:proofErr w:type="gramStart"/>
      <w:r>
        <w:rPr>
          <w:color w:val="000000"/>
          <w:sz w:val="28"/>
          <w:szCs w:val="28"/>
        </w:rPr>
        <w:t>инструктажа</w:t>
      </w:r>
      <w:proofErr w:type="gramEnd"/>
      <w:r>
        <w:rPr>
          <w:color w:val="000000"/>
          <w:sz w:val="28"/>
          <w:szCs w:val="28"/>
        </w:rPr>
        <w:t xml:space="preserve"> на рабочем месте утвержденной директором школы и согласованной с профсоюзным комитетом.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Первичный инструктаж на рабочем месте с техническим и обслуживающим персоналом школы проводится </w:t>
      </w:r>
      <w:proofErr w:type="gramStart"/>
      <w:r>
        <w:rPr>
          <w:color w:val="000000"/>
          <w:sz w:val="28"/>
          <w:szCs w:val="28"/>
        </w:rPr>
        <w:t>по программам первичного инструктажа на рабочем месте для каждой профессии в соответствии с приказом</w:t>
      </w:r>
      <w:proofErr w:type="gramEnd"/>
      <w:r>
        <w:rPr>
          <w:color w:val="000000"/>
          <w:sz w:val="28"/>
          <w:szCs w:val="28"/>
        </w:rPr>
        <w:t xml:space="preserve"> директора школы.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 Первичный инструктаж на рабочем месте с учащимися проводится по программам первичного инструктажа для соответствующих кабинетов, спортзала, мастерских.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 Номенклатура должностей и профессий, для которых должны разрабатываться свои программы первичного инструктажа на рабочем месте, определяется приказом директора школы.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9. В общих классах и кабинетах первичный инструктаж на рабочем месте с учащимися не проводится (достаточно вводного инструктажа). 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10. Первичный инструктаж на рабочем месте регистрируется в журнале в установленной ГОСТ 12.0.004-90 форме.</w:t>
      </w:r>
    </w:p>
    <w:p w:rsidR="00307458" w:rsidRDefault="00307458" w:rsidP="00307458">
      <w:pPr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en-US"/>
        </w:rPr>
        <w:t>IV</w:t>
      </w:r>
      <w:r>
        <w:rPr>
          <w:b/>
          <w:bCs/>
          <w:color w:val="000000"/>
          <w:sz w:val="28"/>
          <w:szCs w:val="28"/>
        </w:rPr>
        <w:t>. Повторный инструктаж на рабочем месте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Повторный инструктаж на рабочем месте проводится по программам первичного инструктажа на рабочем месте.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Для педагогических работников, технического и обслуживающего персонала повторный инструктаж на рабочем месте проводится 1 раз в год не позднее месяца с начала года.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С учащимися повторный инструктаж на рабочем месте проводится не реже двух раз в год по программам первичного инструктажа на рабочем месте.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Повторный инструктаж на рабочем месте регистрируется в тех же журналах, что и первичный инструктаж.</w:t>
      </w:r>
    </w:p>
    <w:p w:rsidR="00307458" w:rsidRDefault="00307458" w:rsidP="00307458">
      <w:pPr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en-US"/>
        </w:rPr>
        <w:t>V</w:t>
      </w:r>
      <w:r>
        <w:rPr>
          <w:b/>
          <w:bCs/>
          <w:color w:val="000000"/>
          <w:sz w:val="28"/>
          <w:szCs w:val="28"/>
        </w:rPr>
        <w:t>. Внеплановый и целевой инструктаж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Внеплановый инструктаж проводится: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– при введении в действие новых или переработанных стандартов, правил, инструкций по охране труда, а также изменений к ним;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в связи с изменившимися условиями труда;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при нарушении работающими и учащимися требований безопасности труда, которые могут привести или привели к травме, аварии, взрыву или пожару, отравлению;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по требованию органов надзора;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при переводе работника на другую должность.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Внеплановый инструктаж проводится индивидуально или с группой работников одной профессии, учащимися школы.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Объем и содержание инструктажа определяется в каждом конкретном случае в зависимости от причин и обстоятельств, вызвавших необходимость его проведения.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Внеплановый инструктаж регистрируется в журналах инструктажа на рабочем месте.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Целевой инструктаж проводится с работниками и учащимися перед выполнением ими разовых поручений, не связанных с их служебными обязанностями или учебными программами.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 Разовые поручения оформляются приказом директора школы. Исполнители обеспечиваются при этом спецодеждой и иными средствами защиты и необходимыми для выполнения работы инструментами, инвентарем.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 Запрещается давать разовые поручения по выполнению опасных и вредных работ, требующих специальной подготовки, навыков по выполнению данного вида работы, специальных приспособлений и т. д.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 Регистрация целевого инструктажа в ГОСТ 12.0.004-90 не предусмотрена.</w:t>
      </w: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color w:val="000000"/>
          <w:sz w:val="28"/>
          <w:szCs w:val="28"/>
        </w:rPr>
      </w:pPr>
    </w:p>
    <w:p w:rsidR="00307458" w:rsidRDefault="00307458" w:rsidP="00307458">
      <w:pPr>
        <w:ind w:firstLine="709"/>
        <w:jc w:val="both"/>
        <w:rPr>
          <w:sz w:val="20"/>
          <w:szCs w:val="20"/>
        </w:rPr>
      </w:pPr>
    </w:p>
    <w:p w:rsidR="00307458" w:rsidRDefault="00307458" w:rsidP="00307458">
      <w:pPr>
        <w:ind w:firstLine="709"/>
        <w:jc w:val="both"/>
        <w:rPr>
          <w:color w:val="000000"/>
        </w:rPr>
      </w:pPr>
    </w:p>
    <w:p w:rsidR="00307458" w:rsidRDefault="00307458" w:rsidP="00307458">
      <w:pPr>
        <w:ind w:firstLine="709"/>
        <w:jc w:val="both"/>
        <w:rPr>
          <w:color w:val="000000"/>
        </w:rPr>
      </w:pPr>
    </w:p>
    <w:p w:rsidR="00307458" w:rsidRDefault="00307458" w:rsidP="00307458">
      <w:pPr>
        <w:ind w:firstLine="709"/>
        <w:jc w:val="both"/>
        <w:rPr>
          <w:color w:val="000000"/>
        </w:rPr>
      </w:pPr>
    </w:p>
    <w:p w:rsidR="00307458" w:rsidRDefault="00307458" w:rsidP="00307458">
      <w:pPr>
        <w:ind w:firstLine="709"/>
        <w:jc w:val="both"/>
        <w:rPr>
          <w:color w:val="000000"/>
        </w:rPr>
      </w:pPr>
    </w:p>
    <w:p w:rsidR="00307458" w:rsidRDefault="00307458" w:rsidP="00307458">
      <w:pPr>
        <w:ind w:firstLine="709"/>
        <w:jc w:val="both"/>
        <w:rPr>
          <w:color w:val="000000"/>
        </w:rPr>
      </w:pPr>
    </w:p>
    <w:p w:rsidR="0064192E" w:rsidRDefault="0064192E"/>
    <w:sectPr w:rsidR="0064192E" w:rsidSect="00FF790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458"/>
    <w:rsid w:val="00307458"/>
    <w:rsid w:val="003748E4"/>
    <w:rsid w:val="0064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0745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0745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Галина</cp:lastModifiedBy>
  <cp:revision>2</cp:revision>
  <cp:lastPrinted>2014-11-04T10:24:00Z</cp:lastPrinted>
  <dcterms:created xsi:type="dcterms:W3CDTF">2015-03-22T17:22:00Z</dcterms:created>
  <dcterms:modified xsi:type="dcterms:W3CDTF">2015-03-22T17:22:00Z</dcterms:modified>
</cp:coreProperties>
</file>